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16" w:rsidRPr="009D4816" w:rsidRDefault="009D4816" w:rsidP="009D4816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9D4816">
        <w:rPr>
          <w:rFonts w:ascii="方正小标宋_GBK" w:eastAsia="方正小标宋_GBK" w:hint="eastAsia"/>
          <w:sz w:val="36"/>
          <w:szCs w:val="36"/>
        </w:rPr>
        <w:t>南京工业大学</w:t>
      </w:r>
      <w:r w:rsidRPr="009D4816">
        <w:rPr>
          <w:rFonts w:ascii="方正小标宋_GBK" w:eastAsia="方正小标宋_GBK" w:hint="eastAsia"/>
          <w:sz w:val="36"/>
          <w:szCs w:val="36"/>
        </w:rPr>
        <w:t>教职工羽毛球协会章程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第一章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9D4816">
        <w:rPr>
          <w:rFonts w:ascii="仿宋_GB2312" w:eastAsia="仿宋_GB2312" w:hint="eastAsia"/>
          <w:sz w:val="28"/>
          <w:szCs w:val="28"/>
        </w:rPr>
        <w:t xml:space="preserve">总  则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第一条  </w:t>
      </w:r>
      <w:r w:rsidRPr="009D4816">
        <w:rPr>
          <w:rFonts w:ascii="仿宋_GB2312" w:eastAsia="仿宋_GB2312" w:hint="eastAsia"/>
          <w:sz w:val="28"/>
          <w:szCs w:val="28"/>
        </w:rPr>
        <w:t>南京工业</w:t>
      </w:r>
      <w:r w:rsidRPr="009D4816">
        <w:rPr>
          <w:rFonts w:ascii="仿宋_GB2312" w:eastAsia="仿宋_GB2312" w:hint="eastAsia"/>
          <w:sz w:val="28"/>
          <w:szCs w:val="28"/>
        </w:rPr>
        <w:t>大学羽毛球协会是在校工会领导下的教职工体育社团，是由热爱羽毛球运动的个人自愿结合成的非营利性群众组织，是代表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 xml:space="preserve">参加省市高校羽毛球协会举办活动的唯一合法组织。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第二条  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 xml:space="preserve">羽协的宗旨：团结广大羽毛球爱好者以及关心、支持这一项目的教职工，调动和发挥一切积极因素，为我校的广大羽毛球爱好者提供学习和交流的场所，提高竞技水平，丰富教职工业余文化生活，促进校园精神文明建设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第二章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D4816">
        <w:rPr>
          <w:rFonts w:ascii="仿宋_GB2312" w:eastAsia="仿宋_GB2312" w:hint="eastAsia"/>
          <w:sz w:val="28"/>
          <w:szCs w:val="28"/>
        </w:rPr>
        <w:t xml:space="preserve">会  员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第三条  入会条件：凡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>在册正式教职工，热爱羽毛球运动，并具有一定的基本技能，承认和拥护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>羽协章程，均可申请入会，成为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 xml:space="preserve">羽毛球协会会员。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第四条  会员的入会程序：直接向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 xml:space="preserve">羽毛球协会提交申请，经批准后，即成为本会会员。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第五条  会员享有下列权利：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（一）有选举权、被选举权和表决权；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（二）有参加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>羽毛球协会组织的各类比赛和培训的权利；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（三）有代表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>羽毛球协会组队参加羽毛球比赛的权利；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（四）有权对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>羽毛球协会的工作和资金使用情况进行监督及咨询；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（五）入会自愿，退会自由。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第六条  会员履行下列义务：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（一）遵守本会章程，执行本会决议；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（二）遵守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>羽毛球协会制定的竞赛规程、规划；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（三）积极参加和支持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>羽毛球协会组织的各类比赛和活动；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（四）根据协会要求交纳会费。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第七条  有下列情况之一者，取消其会员资格：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（一）触犯国家法律，受到刑事处罚；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（二）严重违反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>羽毛球协会章程及有关规定，给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>羽毛球协会造成重大损失；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（三）无正当理由，一年内不参加协会活动。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第三章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D4816">
        <w:rPr>
          <w:rFonts w:ascii="仿宋_GB2312" w:eastAsia="仿宋_GB2312" w:hint="eastAsia"/>
          <w:sz w:val="28"/>
          <w:szCs w:val="28"/>
        </w:rPr>
        <w:t xml:space="preserve">组织机构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第八条  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 xml:space="preserve">羽毛球协会设会长1人，副会长1人，秘书长1人。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第九条  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 xml:space="preserve">羽毛球协会会长、副会长、秘书长任期2年。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第十条   协会每年召开一次全体会员大会，通报协会上一年工作状况，研究通过新一年工作计划。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lastRenderedPageBreak/>
        <w:t xml:space="preserve">第十一条  协会负责任人由会员选举产生，并报校工会批准。特殊情况下，校工会也可直接任命协会负责人。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第四章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9D4816">
        <w:rPr>
          <w:rFonts w:ascii="仿宋_GB2312" w:eastAsia="仿宋_GB2312" w:hint="eastAsia"/>
          <w:sz w:val="28"/>
          <w:szCs w:val="28"/>
        </w:rPr>
        <w:t xml:space="preserve">协会活动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第十二条  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 xml:space="preserve">羽毛球协会的活动形式：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（一）统一组织、协调和指导全校羽毛球运动的开展；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（二）组织会员开展羽毛球比赛；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（三）协助校工会开展其他与羽毛球有关的各种活动。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第五章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 w:rsidRPr="009D4816">
        <w:rPr>
          <w:rFonts w:ascii="仿宋_GB2312" w:eastAsia="仿宋_GB2312" w:hint="eastAsia"/>
          <w:sz w:val="28"/>
          <w:szCs w:val="28"/>
        </w:rPr>
        <w:t xml:space="preserve">经费来源、管理办法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第十三条  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 xml:space="preserve">羽毛球协会经费来源：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（一）会费收入；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（二）社会赞助；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（三）校工会资助。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第十四条  校羽毛球协会的经费由协会自行管理。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第十五条  定期向会员公布经费使用情况。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第六章      </w:t>
      </w:r>
      <w:bookmarkStart w:id="0" w:name="_GoBack"/>
      <w:bookmarkEnd w:id="0"/>
      <w:r w:rsidRPr="009D4816">
        <w:rPr>
          <w:rFonts w:ascii="仿宋_GB2312" w:eastAsia="仿宋_GB2312" w:hint="eastAsia"/>
          <w:sz w:val="28"/>
          <w:szCs w:val="28"/>
        </w:rPr>
        <w:t xml:space="preserve">附  则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第十六条  本章程的解释权属于</w:t>
      </w:r>
      <w:r w:rsidRPr="009D4816">
        <w:rPr>
          <w:rFonts w:ascii="仿宋_GB2312" w:eastAsia="仿宋_GB2312" w:hint="eastAsia"/>
          <w:sz w:val="28"/>
          <w:szCs w:val="28"/>
        </w:rPr>
        <w:t>南京工业大学</w:t>
      </w:r>
      <w:r w:rsidRPr="009D4816">
        <w:rPr>
          <w:rFonts w:ascii="仿宋_GB2312" w:eastAsia="仿宋_GB2312" w:hint="eastAsia"/>
          <w:sz w:val="28"/>
          <w:szCs w:val="28"/>
        </w:rPr>
        <w:t xml:space="preserve">羽毛球协会委员会。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 xml:space="preserve">第十七条  本章程如与校工会有关文件精神相冲突以校工会相关文件为准。 </w:t>
      </w:r>
    </w:p>
    <w:p w:rsidR="009D4816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</w:p>
    <w:p w:rsidR="00571B84" w:rsidRPr="009D4816" w:rsidRDefault="009D4816" w:rsidP="009D4816">
      <w:pPr>
        <w:rPr>
          <w:rFonts w:ascii="仿宋_GB2312" w:eastAsia="仿宋_GB2312" w:hint="eastAsia"/>
          <w:sz w:val="28"/>
          <w:szCs w:val="28"/>
        </w:rPr>
      </w:pPr>
      <w:r w:rsidRPr="009D4816">
        <w:rPr>
          <w:rFonts w:ascii="仿宋_GB2312" w:eastAsia="仿宋_GB2312" w:hint="eastAsia"/>
          <w:sz w:val="28"/>
          <w:szCs w:val="28"/>
        </w:rPr>
        <w:t>第十八条　本章程自公布之日起生效。</w:t>
      </w:r>
    </w:p>
    <w:sectPr w:rsidR="00571B84" w:rsidRPr="009D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16"/>
    <w:rsid w:val="00571B84"/>
    <w:rsid w:val="009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432C2-5AEA-4EC4-B632-CCAC4F06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745F2-EC58-476B-8171-E4634B7D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191</Words>
  <Characters>1092</Characters>
  <Application>Microsoft Office Word</Application>
  <DocSecurity>0</DocSecurity>
  <Lines>9</Lines>
  <Paragraphs>2</Paragraphs>
  <ScaleCrop>false</ScaleCrop>
  <Company>Sky123.Org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2566</dc:creator>
  <cp:keywords/>
  <dc:description/>
  <cp:lastModifiedBy>2566</cp:lastModifiedBy>
  <cp:revision>1</cp:revision>
  <dcterms:created xsi:type="dcterms:W3CDTF">2018-09-10T09:23:00Z</dcterms:created>
  <dcterms:modified xsi:type="dcterms:W3CDTF">2018-09-10T09:29:00Z</dcterms:modified>
</cp:coreProperties>
</file>